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544"/>
        </w:tabs>
        <w:spacing w:after="0" w:lineRule="auto"/>
        <w:ind w:right="-1359"/>
        <w:rPr>
          <w:rFonts w:ascii="Arial" w:cs="Arial" w:eastAsia="Arial" w:hAnsi="Arial"/>
          <w:b w:val="1"/>
          <w:bCs w:val="1"/>
          <w:color w:val="36609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366091"/>
          <w:sz w:val="40"/>
          <w:szCs w:val="40"/>
          <w:rtl w:val="0"/>
        </w:rPr>
        <w:t xml:space="preserve">Introduction to Disability-Inclusive Food Security in Humanitarian Action</w:t>
      </w:r>
    </w:p>
    <w:p w:rsidR="00000000" w:rsidDel="00000000" w:rsidP="00000000" w:rsidRDefault="00000000" w:rsidRPr="00000000" w14:paraId="00000002">
      <w:pPr>
        <w:tabs>
          <w:tab w:val="left" w:leader="none" w:pos="3544"/>
        </w:tabs>
        <w:spacing w:after="0" w:lineRule="auto"/>
        <w:ind w:right="-1359"/>
        <w:rPr>
          <w:rFonts w:ascii="Arial" w:cs="Arial" w:eastAsia="Arial" w:hAnsi="Arial"/>
          <w:b w:val="1"/>
          <w:bCs w:val="1"/>
          <w:color w:val="36609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c00000"/>
          <w:sz w:val="28"/>
          <w:szCs w:val="28"/>
          <w:rtl w:val="0"/>
        </w:rPr>
        <w:t xml:space="preserve">Name of Training: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Location, Date &amp; Time:</w:t>
      </w:r>
    </w:p>
    <w:tbl>
      <w:tblPr>
        <w:tblStyle w:val="Table1"/>
        <w:tblW w:w="15594.0" w:type="dxa"/>
        <w:jc w:val="left"/>
        <w:tblInd w:w="-145.0" w:type="dxa"/>
        <w:tblLayout w:type="fixed"/>
        <w:tblLook w:val="0400"/>
      </w:tblPr>
      <w:tblGrid>
        <w:gridCol w:w="568"/>
        <w:gridCol w:w="6662"/>
        <w:gridCol w:w="1134"/>
        <w:gridCol w:w="1276"/>
        <w:gridCol w:w="1417"/>
        <w:gridCol w:w="1418"/>
        <w:gridCol w:w="1417"/>
        <w:gridCol w:w="1702"/>
        <w:tblGridChange w:id="0">
          <w:tblGrid>
            <w:gridCol w:w="568"/>
            <w:gridCol w:w="6662"/>
            <w:gridCol w:w="1134"/>
            <w:gridCol w:w="1276"/>
            <w:gridCol w:w="1417"/>
            <w:gridCol w:w="1418"/>
            <w:gridCol w:w="1417"/>
            <w:gridCol w:w="1702"/>
          </w:tblGrid>
        </w:tblGridChange>
      </w:tblGrid>
      <w:tr>
        <w:trPr>
          <w:cantSplit w:val="1"/>
          <w:trHeight w:val="769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4">
            <w:pPr>
              <w:spacing w:line="240" w:lineRule="auto"/>
              <w:ind w:right="28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c00000"/>
                <w:sz w:val="32"/>
                <w:szCs w:val="32"/>
                <w:rtl w:val="0"/>
              </w:rPr>
              <w:t xml:space="preserve">Pre-Training Needs &amp; Interests Assessment Form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This form is to be filled 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8"/>
                <w:szCs w:val="28"/>
                <w:rtl w:val="0"/>
              </w:rPr>
              <w:t xml:space="preserve">ut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by participants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8"/>
                <w:szCs w:val="28"/>
                <w:rtl w:val="0"/>
              </w:rPr>
              <w:t xml:space="preserve"> before the training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 in order to assess their experiences, knowledge, learning needs and interests in disability-inclusive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8"/>
                <w:szCs w:val="28"/>
                <w:rtl w:val="0"/>
              </w:rPr>
              <w:t xml:space="preserve">Food Security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 in humanitarian action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8"/>
                <w:szCs w:val="28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4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80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70c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Participant’s Individual Pre-Training Assessment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4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4">
            <w:pPr>
              <w:tabs>
                <w:tab w:val="left" w:leader="none" w:pos="5886"/>
              </w:tabs>
              <w:spacing w:line="240" w:lineRule="auto"/>
              <w:ind w:right="-900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tabs>
                <w:tab w:val="left" w:leader="none" w:pos="5886"/>
              </w:tabs>
              <w:spacing w:line="240" w:lineRule="auto"/>
              <w:ind w:right="-90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Statement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tabs>
                <w:tab w:val="left" w:leader="none" w:pos="6135"/>
              </w:tabs>
              <w:spacing w:line="240" w:lineRule="auto"/>
              <w:ind w:right="207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c00000"/>
                <w:rtl w:val="0"/>
              </w:rPr>
              <w:t xml:space="preserve">Please rate (0 – 4) your current level of confidence and knowledge using the scale below.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81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F">
            <w:pPr>
              <w:tabs>
                <w:tab w:val="left" w:leader="none" w:pos="6135"/>
              </w:tabs>
              <w:spacing w:line="240" w:lineRule="auto"/>
              <w:ind w:right="-8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None (0)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0">
            <w:pPr>
              <w:tabs>
                <w:tab w:val="left" w:leader="none" w:pos="6135"/>
              </w:tabs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Basic 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tabs>
                <w:tab w:val="left" w:leader="none" w:pos="6135"/>
              </w:tabs>
              <w:spacing w:line="240" w:lineRule="auto"/>
              <w:ind w:left="-779" w:right="-90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Average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tabs>
                <w:tab w:val="left" w:leader="none" w:pos="6135"/>
              </w:tabs>
              <w:spacing w:line="240" w:lineRule="auto"/>
              <w:ind w:right="63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Good 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tabs>
                <w:tab w:val="left" w:leader="none" w:pos="6135"/>
              </w:tabs>
              <w:spacing w:line="240" w:lineRule="auto"/>
              <w:ind w:left="-932" w:right="-90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Expert 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tabs>
                <w:tab w:val="left" w:leader="none" w:pos="6135"/>
              </w:tabs>
              <w:spacing w:line="240" w:lineRule="auto"/>
              <w:ind w:right="207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Doesn’t apply to my role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(N/A)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5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tabs>
                <w:tab w:val="left" w:leader="none" w:pos="5886"/>
              </w:tabs>
              <w:spacing w:after="0" w:line="240" w:lineRule="auto"/>
              <w:ind w:right="213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can explain disability using a rights-based approach.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tabs>
                <w:tab w:val="left" w:leader="none" w:pos="6135"/>
              </w:tabs>
              <w:spacing w:after="0" w:lineRule="auto"/>
              <w:ind w:left="-209" w:right="-90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tabs>
                <w:tab w:val="left" w:leader="none" w:pos="5886"/>
              </w:tabs>
              <w:spacing w:after="0" w:line="240" w:lineRule="auto"/>
              <w:ind w:right="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key global and national commitments, standards, and frameworks related to disability-inclusive food security in humanitarian action.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tabs>
                <w:tab w:val="left" w:leader="none" w:pos="5886"/>
              </w:tabs>
              <w:spacing w:after="0" w:line="240" w:lineRule="auto"/>
              <w:ind w:right="-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apply the relevant sections of the IASC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 Guidelines on Inclusion of Persons with Disabilities in Humanitarian Action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in Food Security programming.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45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tabs>
                <w:tab w:val="left" w:leader="none" w:pos="5886"/>
              </w:tabs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and can apply the twin-track approach in Food Security programming.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4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52">
            <w:pPr>
              <w:tabs>
                <w:tab w:val="left" w:leader="none" w:pos="5886"/>
              </w:tabs>
              <w:spacing w:line="240" w:lineRule="auto"/>
              <w:ind w:right="-900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leader="none" w:pos="5886"/>
              </w:tabs>
              <w:spacing w:line="240" w:lineRule="auto"/>
              <w:ind w:right="-90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Statement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5">
            <w:pPr>
              <w:tabs>
                <w:tab w:val="left" w:leader="none" w:pos="6135"/>
              </w:tabs>
              <w:spacing w:line="240" w:lineRule="auto"/>
              <w:ind w:right="207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c00000"/>
                <w:rtl w:val="0"/>
              </w:rPr>
              <w:t xml:space="preserve">Please rate (0 – 4) your current level of confidence and knowledge using the scale below.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86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D">
            <w:pPr>
              <w:tabs>
                <w:tab w:val="left" w:leader="none" w:pos="6135"/>
              </w:tabs>
              <w:spacing w:line="240" w:lineRule="auto"/>
              <w:ind w:right="-8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None (0)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E">
            <w:pPr>
              <w:tabs>
                <w:tab w:val="left" w:leader="none" w:pos="6135"/>
              </w:tabs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Basic 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F">
            <w:pPr>
              <w:tabs>
                <w:tab w:val="left" w:leader="none" w:pos="6135"/>
              </w:tabs>
              <w:spacing w:line="240" w:lineRule="auto"/>
              <w:ind w:left="-779" w:right="-90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Average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0">
            <w:pPr>
              <w:tabs>
                <w:tab w:val="left" w:leader="none" w:pos="6135"/>
              </w:tabs>
              <w:spacing w:line="240" w:lineRule="auto"/>
              <w:ind w:right="63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Good 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1">
            <w:pPr>
              <w:tabs>
                <w:tab w:val="left" w:leader="none" w:pos="6135"/>
              </w:tabs>
              <w:spacing w:line="240" w:lineRule="auto"/>
              <w:ind w:left="-932" w:right="-90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Expert 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2">
            <w:pPr>
              <w:tabs>
                <w:tab w:val="left" w:leader="none" w:pos="6135"/>
              </w:tabs>
              <w:spacing w:line="240" w:lineRule="auto"/>
              <w:ind w:right="207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Doesn’t apply to my role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(N/A)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6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tabs>
                <w:tab w:val="left" w:leader="none" w:pos="5886"/>
              </w:tabs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meaningfully engage and collaborate with persons with disabilities and Organisations of Persons with Disabilities (OPDs) in Food Security programming in humanitarian action.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6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tabs>
                <w:tab w:val="left" w:leader="none" w:pos="5886"/>
              </w:tabs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identify and address barriers that prevent persons with disabilities from accessing Food Security programmes and services.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tabs>
                <w:tab w:val="left" w:leader="none" w:pos="5886"/>
              </w:tabs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can identify opportunities to strengthen the capacity of persons with disabilities, colleagues, and partners on disability inclusion.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tabs>
                <w:tab w:val="left" w:leader="none" w:pos="5886"/>
              </w:tabs>
              <w:spacing w:after="0" w:line="240" w:lineRule="auto"/>
              <w:ind w:right="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collect and analyse, and use disability-disaggregated data to improve inclusion in food security programming.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tabs>
                <w:tab w:val="left" w:leader="none" w:pos="5886"/>
              </w:tabs>
              <w:spacing w:after="0" w:line="240" w:lineRule="auto"/>
              <w:ind w:right="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identify and engage persons with diverse disabilities and OPDs in different phases of the food security project cycle.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and can apply the concepts of accessibility, universal design, and reasonable accommodation in food security programming.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identify and engage persons with diverse disabilities and OPDs in accountability mechanisms, including feedback, complaints, and community engagement processes.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how to promote meaningful participation, accessible communication, and inclusive consultation processes with persons with disabilities in food security programming.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how to identify barriers and risks that persons with disabilities may face when accessing Cash and Voucher Assistance (CVA) for food security.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can integrate disability-inclusive considerations into the design, implementation and monitoring of food security CVA programmes.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1.15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What are the top three topics you would like to learn more about during this training?</w:t>
            </w:r>
          </w:p>
          <w:p w:rsidR="00000000" w:rsidDel="00000000" w:rsidP="00000000" w:rsidRDefault="00000000" w:rsidRPr="00000000" w14:paraId="000000B5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B7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B9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1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1.16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What challenges have you experienced in making food security programmes more inclusive of persons with disabilities? </w:t>
            </w:r>
          </w:p>
          <w:p w:rsidR="00000000" w:rsidDel="00000000" w:rsidP="00000000" w:rsidRDefault="00000000" w:rsidRPr="00000000" w14:paraId="000000C3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E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1.17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What specific questions or expectations do you have for this training? </w:t>
            </w:r>
          </w:p>
          <w:p w:rsidR="00000000" w:rsidDel="00000000" w:rsidP="00000000" w:rsidRDefault="00000000" w:rsidRPr="00000000" w14:paraId="000000D0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1906" w:w="16838" w:orient="landscape"/>
      <w:pgMar w:bottom="284" w:top="851" w:left="851" w:right="1509" w:header="708" w:footer="65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94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3722"/>
        <w:tab w:val="left" w:leader="none" w:pos="7483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94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80" w:hanging="360"/>
      </w:pPr>
      <w:rPr>
        <w:color w:val="0070c0"/>
      </w:rPr>
    </w:lvl>
    <w:lvl w:ilvl="1">
      <w:start w:val="1"/>
      <w:numFmt w:val="lowerLetter"/>
      <w:lvlText w:val="%2."/>
      <w:lvlJc w:val="left"/>
      <w:pPr>
        <w:ind w:left="1200" w:hanging="360"/>
      </w:pPr>
      <w:rPr/>
    </w:lvl>
    <w:lvl w:ilvl="2">
      <w:start w:val="1"/>
      <w:numFmt w:val="lowerRoman"/>
      <w:lvlText w:val="%3."/>
      <w:lvlJc w:val="right"/>
      <w:pPr>
        <w:ind w:left="1920" w:hanging="180"/>
      </w:pPr>
      <w:rPr/>
    </w:lvl>
    <w:lvl w:ilvl="3">
      <w:start w:val="1"/>
      <w:numFmt w:val="decimal"/>
      <w:lvlText w:val="%4."/>
      <w:lvlJc w:val="left"/>
      <w:pPr>
        <w:ind w:left="2640" w:hanging="360"/>
      </w:pPr>
      <w:rPr/>
    </w:lvl>
    <w:lvl w:ilvl="4">
      <w:start w:val="1"/>
      <w:numFmt w:val="lowerLetter"/>
      <w:lvlText w:val="%5."/>
      <w:lvlJc w:val="left"/>
      <w:pPr>
        <w:ind w:left="3360" w:hanging="360"/>
      </w:pPr>
      <w:rPr/>
    </w:lvl>
    <w:lvl w:ilvl="5">
      <w:start w:val="1"/>
      <w:numFmt w:val="lowerRoman"/>
      <w:lvlText w:val="%6."/>
      <w:lvlJc w:val="right"/>
      <w:pPr>
        <w:ind w:left="4080" w:hanging="180"/>
      </w:pPr>
      <w:rPr/>
    </w:lvl>
    <w:lvl w:ilvl="6">
      <w:start w:val="1"/>
      <w:numFmt w:val="decimal"/>
      <w:lvlText w:val="%7."/>
      <w:lvlJc w:val="left"/>
      <w:pPr>
        <w:ind w:left="4800" w:hanging="360"/>
      </w:pPr>
      <w:rPr/>
    </w:lvl>
    <w:lvl w:ilvl="7">
      <w:start w:val="1"/>
      <w:numFmt w:val="lowerLetter"/>
      <w:lvlText w:val="%8."/>
      <w:lvlJc w:val="left"/>
      <w:pPr>
        <w:ind w:left="5520" w:hanging="360"/>
      </w:pPr>
      <w:rPr/>
    </w:lvl>
    <w:lvl w:ilvl="8">
      <w:start w:val="1"/>
      <w:numFmt w:val="lowerRoman"/>
      <w:lvlText w:val="%9."/>
      <w:lvlJc w:val="right"/>
      <w:pPr>
        <w:ind w:left="62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A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spacing w:after="160" w:line="259" w:lineRule="auto"/>
    </w:pPr>
    <w:rPr>
      <w:rFonts w:ascii="Arial" w:cs="Arial" w:eastAsia="Arial" w:hAnsi="Arial"/>
      <w:sz w:val="32"/>
      <w:szCs w:val="32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4.0" w:type="dxa"/>
        <w:bottom w:w="0.0" w:type="dxa"/>
        <w:right w:w="74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31Re34UQN9SJrcDCZBdGP7s0nw==">CgMxLjA4AHIhMTZsSEpzQmREV1NTSzdQeDFVejZuaVpXR2Y0d2VXbjF0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27F256131CF4FAAFC56610E4AF9BE" ma:contentTypeVersion="14" ma:contentTypeDescription="Create a new document." ma:contentTypeScope="" ma:versionID="3340dabf54df58fdce56226fb2b8f6cd">
  <xsd:schema xmlns:xsd="http://www.w3.org/2001/XMLSchema" xmlns:xs="http://www.w3.org/2001/XMLSchema" xmlns:p="http://schemas.microsoft.com/office/2006/metadata/properties" xmlns:ns2="7614c6a4-2a2e-4fc5-9bd1-025b5ca57be8" xmlns:ns3="a5aa4242-87fb-4916-829f-9464053e2bcc" targetNamespace="http://schemas.microsoft.com/office/2006/metadata/properties" ma:root="true" ma:fieldsID="d64d0172ff3c69ab91beba3bf1f49bcc" ns2:_="" ns3:_="">
    <xsd:import namespace="7614c6a4-2a2e-4fc5-9bd1-025b5ca57be8"/>
    <xsd:import namespace="a5aa4242-87fb-4916-829f-9464053e2b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4c6a4-2a2e-4fc5-9bd1-025b5ca57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a4242-87fb-4916-829f-9464053e2bc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a8fe506-4d68-48c8-8426-001a6398cdcc}" ma:internalName="TaxCatchAll" ma:showField="CatchAllData" ma:web="a5aa4242-87fb-4916-829f-9464053e2b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14c6a4-2a2e-4fc5-9bd1-025b5ca57be8">
      <Terms xmlns="http://schemas.microsoft.com/office/infopath/2007/PartnerControls"/>
    </lcf76f155ced4ddcb4097134ff3c332f>
    <TaxCatchAll xmlns="a5aa4242-87fb-4916-829f-9464053e2bc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5428A3B-B381-4E04-94C8-B6352D6B3DA6}"/>
</file>

<file path=customXML/itemProps3.xml><?xml version="1.0" encoding="utf-8"?>
<ds:datastoreItem xmlns:ds="http://schemas.openxmlformats.org/officeDocument/2006/customXml" ds:itemID="{1A4C6983-9A3C-4CF6-9B96-BD95BC203DAB}"/>
</file>

<file path=customXML/itemProps4.xml><?xml version="1.0" encoding="utf-8"?>
<ds:datastoreItem xmlns:ds="http://schemas.openxmlformats.org/officeDocument/2006/customXml" ds:itemID="{405CE6C0-B32F-4397-B6CF-5CADA0B9C57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0x01010010027F256131CF4FAAFC56610E4AF9BE</vt:lpwstr>
  </property>
  <property fmtid="{D5CDD505-2E9C-101B-9397-08002B2CF9AE}" pid="3" name="AuthorIds_UIVersion_1024">
    <vt:lpwstr>16</vt:lpwstr>
  </property>
  <property fmtid="{D5CDD505-2E9C-101B-9397-08002B2CF9AE}" pid="4" name="AuthorIds_UIVersion_512">
    <vt:lpwstr>16</vt:lpwstr>
  </property>
  <property fmtid="{D5CDD505-2E9C-101B-9397-08002B2CF9AE}" pid="5" name="MediaServiceImageTags">
    <vt:lpwstr>MediaServiceImageTags</vt:lpwstr>
  </property>
</Properties>
</file>